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E6E" w:rsidRPr="004A1E6E" w:rsidRDefault="004A1E6E" w:rsidP="004A1E6E">
      <w:pPr>
        <w:spacing w:before="100" w:beforeAutospacing="1" w:after="100" w:afterAutospacing="1" w:line="240" w:lineRule="auto"/>
        <w:jc w:val="center"/>
        <w:outlineLvl w:val="1"/>
        <w:rPr>
          <w:rFonts w:ascii="Arial" w:eastAsia="Times New Roman" w:hAnsi="Arial" w:cs="Arial"/>
          <w:b/>
          <w:bCs/>
          <w:sz w:val="36"/>
          <w:szCs w:val="36"/>
        </w:rPr>
      </w:pPr>
      <w:r w:rsidRPr="004A1E6E">
        <w:rPr>
          <w:rFonts w:ascii="Arial" w:eastAsia="Times New Roman" w:hAnsi="Arial" w:cs="Arial"/>
          <w:b/>
          <w:bCs/>
          <w:sz w:val="36"/>
          <w:szCs w:val="36"/>
        </w:rPr>
        <w:t>Higher Colleges of Technology</w:t>
      </w:r>
    </w:p>
    <w:p w:rsidR="004A1E6E" w:rsidRPr="004A1E6E" w:rsidRDefault="004A1E6E" w:rsidP="004A1E6E">
      <w:pPr>
        <w:spacing w:before="100" w:beforeAutospacing="1" w:after="100" w:afterAutospacing="1" w:line="240" w:lineRule="auto"/>
        <w:jc w:val="center"/>
        <w:outlineLvl w:val="2"/>
        <w:rPr>
          <w:rFonts w:ascii="Arial" w:eastAsia="Times New Roman" w:hAnsi="Arial" w:cs="Arial"/>
          <w:b/>
          <w:bCs/>
          <w:sz w:val="27"/>
          <w:szCs w:val="27"/>
        </w:rPr>
      </w:pPr>
      <w:r w:rsidRPr="004A1E6E">
        <w:rPr>
          <w:rFonts w:ascii="Arial" w:eastAsia="Times New Roman" w:hAnsi="Arial" w:cs="Arial"/>
          <w:b/>
          <w:bCs/>
          <w:sz w:val="27"/>
          <w:szCs w:val="27"/>
        </w:rPr>
        <w:t>Common Course Outline</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 xml:space="preserve">Course </w:t>
      </w:r>
      <w:proofErr w:type="spellStart"/>
      <w:r w:rsidRPr="004A1E6E">
        <w:rPr>
          <w:rFonts w:ascii="Arial" w:eastAsia="Times New Roman" w:hAnsi="Arial" w:cs="Arial"/>
          <w:b/>
          <w:bCs/>
          <w:i/>
          <w:iCs/>
          <w:sz w:val="18"/>
          <w:szCs w:val="18"/>
        </w:rPr>
        <w:t>Title:</w:t>
      </w:r>
      <w:r w:rsidRPr="004A1E6E">
        <w:rPr>
          <w:rFonts w:ascii="Arial" w:eastAsia="Times New Roman" w:hAnsi="Arial" w:cs="Arial"/>
          <w:sz w:val="18"/>
          <w:szCs w:val="18"/>
        </w:rPr>
        <w:t>Learning</w:t>
      </w:r>
      <w:proofErr w:type="spellEnd"/>
      <w:r w:rsidRPr="004A1E6E">
        <w:rPr>
          <w:rFonts w:ascii="Arial" w:eastAsia="Times New Roman" w:hAnsi="Arial" w:cs="Arial"/>
          <w:sz w:val="18"/>
          <w:szCs w:val="18"/>
        </w:rPr>
        <w:t xml:space="preserve"> Technologies for the Classroom</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 xml:space="preserve">Course Number: </w:t>
      </w:r>
      <w:r w:rsidRPr="004A1E6E">
        <w:rPr>
          <w:rFonts w:ascii="Arial" w:eastAsia="Times New Roman" w:hAnsi="Arial" w:cs="Arial"/>
          <w:sz w:val="18"/>
          <w:szCs w:val="18"/>
        </w:rPr>
        <w:t>EDU 1302</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 xml:space="preserve">Course Credit Units: </w:t>
      </w:r>
      <w:r w:rsidRPr="004A1E6E">
        <w:rPr>
          <w:rFonts w:ascii="Arial" w:eastAsia="Times New Roman" w:hAnsi="Arial" w:cs="Arial"/>
          <w:sz w:val="18"/>
          <w:szCs w:val="18"/>
        </w:rPr>
        <w:t>2.00</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Total Contact Periods Per Week:</w:t>
      </w:r>
      <w:r w:rsidRPr="004A1E6E">
        <w:rPr>
          <w:rFonts w:ascii="Arial" w:eastAsia="Times New Roman" w:hAnsi="Arial" w:cs="Arial"/>
          <w:sz w:val="18"/>
          <w:szCs w:val="18"/>
        </w:rPr>
        <w:t>4</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Catalog Description:</w:t>
      </w:r>
    </w:p>
    <w:p w:rsidR="004A1E6E" w:rsidRPr="004A1E6E" w:rsidRDefault="004A1E6E" w:rsidP="004A1E6E">
      <w:p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sz w:val="18"/>
          <w:szCs w:val="18"/>
        </w:rPr>
        <w:t xml:space="preserve">This course is an introductory level course to introduce students to computer hardware, software, and web-based learning technologies that can be used in teaching and learning. This foundation course introduces the fundamental elements of ICT for learning environments and its underlying pedagogy, educational issues relating to the use of technology in the classroom, the significance of technologies, their impact on society, and how society has changed as a result of them. </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Course Description:</w:t>
      </w:r>
    </w:p>
    <w:p w:rsidR="004A1E6E" w:rsidRPr="004A1E6E" w:rsidRDefault="004A1E6E" w:rsidP="004A1E6E">
      <w:p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sz w:val="18"/>
          <w:szCs w:val="18"/>
        </w:rPr>
        <w:t>Students will begin generating a digital portfolio to document their work as they progress through the program. This course will prepare student teachers for the integration of technology in teaching and learning contexts. During this course student teachers will become skilled in the appropriate selection and use of a range of hardware that could be used for educational purposes.</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 xml:space="preserve">Grading </w:t>
      </w:r>
      <w:proofErr w:type="spellStart"/>
      <w:r w:rsidRPr="004A1E6E">
        <w:rPr>
          <w:rFonts w:ascii="Arial" w:eastAsia="Times New Roman" w:hAnsi="Arial" w:cs="Arial"/>
          <w:b/>
          <w:bCs/>
          <w:i/>
          <w:iCs/>
          <w:sz w:val="18"/>
          <w:szCs w:val="18"/>
        </w:rPr>
        <w:t>Mode:</w:t>
      </w:r>
      <w:r w:rsidRPr="004A1E6E">
        <w:rPr>
          <w:rFonts w:ascii="Arial" w:eastAsia="Times New Roman" w:hAnsi="Arial" w:cs="Arial"/>
          <w:sz w:val="18"/>
          <w:szCs w:val="18"/>
        </w:rPr>
        <w:t>N</w:t>
      </w:r>
      <w:proofErr w:type="spellEnd"/>
      <w:r w:rsidRPr="004A1E6E">
        <w:rPr>
          <w:rFonts w:ascii="Arial" w:eastAsia="Times New Roman" w:hAnsi="Arial" w:cs="Arial"/>
          <w:sz w:val="18"/>
          <w:szCs w:val="18"/>
        </w:rPr>
        <w:t xml:space="preserve"> - Normal Grading Mode</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Prerequisite Course(s):</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proofErr w:type="spellStart"/>
      <w:r w:rsidRPr="004A1E6E">
        <w:rPr>
          <w:rFonts w:ascii="Arial" w:eastAsia="Times New Roman" w:hAnsi="Arial" w:cs="Arial"/>
          <w:b/>
          <w:bCs/>
          <w:i/>
          <w:iCs/>
          <w:sz w:val="18"/>
          <w:szCs w:val="18"/>
        </w:rPr>
        <w:t>Corequisite</w:t>
      </w:r>
      <w:proofErr w:type="spellEnd"/>
      <w:r w:rsidRPr="004A1E6E">
        <w:rPr>
          <w:rFonts w:ascii="Arial" w:eastAsia="Times New Roman" w:hAnsi="Arial" w:cs="Arial"/>
          <w:b/>
          <w:bCs/>
          <w:i/>
          <w:iCs/>
          <w:sz w:val="18"/>
          <w:szCs w:val="18"/>
        </w:rPr>
        <w:t xml:space="preserve"> Course(s):</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Equivalent Course(s):</w:t>
      </w:r>
    </w:p>
    <w:p w:rsidR="004A1E6E" w:rsidRPr="004A1E6E" w:rsidRDefault="004A1E6E" w:rsidP="004A1E6E">
      <w:pPr>
        <w:numPr>
          <w:ilvl w:val="0"/>
          <w:numId w:val="1"/>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Learning Outcomes:</w:t>
      </w:r>
    </w:p>
    <w:p w:rsidR="004A1E6E" w:rsidRPr="004A1E6E" w:rsidRDefault="004A1E6E" w:rsidP="004A1E6E">
      <w:pPr>
        <w:numPr>
          <w:ilvl w:val="1"/>
          <w:numId w:val="2"/>
        </w:numPr>
        <w:spacing w:before="100" w:beforeAutospacing="1" w:after="100" w:afterAutospacing="1" w:line="240" w:lineRule="auto"/>
        <w:ind w:left="1515" w:hanging="360"/>
        <w:rPr>
          <w:rFonts w:ascii="Arial" w:eastAsia="Times New Roman" w:hAnsi="Arial" w:cs="Arial"/>
          <w:sz w:val="18"/>
          <w:szCs w:val="18"/>
        </w:rPr>
      </w:pPr>
      <w:r w:rsidRPr="004A1E6E">
        <w:rPr>
          <w:rFonts w:ascii="Arial" w:eastAsia="Times New Roman" w:hAnsi="Arial" w:cs="Arial"/>
          <w:sz w:val="18"/>
          <w:szCs w:val="18"/>
        </w:rPr>
        <w:t xml:space="preserve">Introduce the fundamental elements of ICT for learning environments </w:t>
      </w:r>
    </w:p>
    <w:p w:rsidR="004A1E6E" w:rsidRPr="004A1E6E" w:rsidRDefault="004A1E6E" w:rsidP="004A1E6E">
      <w:pPr>
        <w:numPr>
          <w:ilvl w:val="1"/>
          <w:numId w:val="2"/>
        </w:numPr>
        <w:spacing w:before="100" w:beforeAutospacing="1" w:after="100" w:afterAutospacing="1" w:line="240" w:lineRule="auto"/>
        <w:ind w:left="1515" w:hanging="360"/>
        <w:rPr>
          <w:rFonts w:ascii="Arial" w:eastAsia="Times New Roman" w:hAnsi="Arial" w:cs="Arial"/>
          <w:sz w:val="18"/>
          <w:szCs w:val="18"/>
        </w:rPr>
      </w:pPr>
      <w:r w:rsidRPr="004A1E6E">
        <w:rPr>
          <w:rFonts w:ascii="Arial" w:eastAsia="Times New Roman" w:hAnsi="Arial" w:cs="Arial"/>
          <w:sz w:val="18"/>
          <w:szCs w:val="18"/>
        </w:rPr>
        <w:t xml:space="preserve">Apply information learning technologies confidently and competently as effective productivity tools in education </w:t>
      </w:r>
    </w:p>
    <w:p w:rsidR="004A1E6E" w:rsidRPr="004A1E6E" w:rsidRDefault="004A1E6E" w:rsidP="004A1E6E">
      <w:pPr>
        <w:numPr>
          <w:ilvl w:val="1"/>
          <w:numId w:val="2"/>
        </w:numPr>
        <w:spacing w:before="100" w:beforeAutospacing="1" w:after="100" w:afterAutospacing="1" w:line="240" w:lineRule="auto"/>
        <w:ind w:left="1515" w:hanging="360"/>
        <w:rPr>
          <w:rFonts w:ascii="Arial" w:eastAsia="Times New Roman" w:hAnsi="Arial" w:cs="Arial"/>
          <w:sz w:val="18"/>
          <w:szCs w:val="18"/>
        </w:rPr>
      </w:pPr>
      <w:r w:rsidRPr="004A1E6E">
        <w:rPr>
          <w:rFonts w:ascii="Arial" w:eastAsia="Times New Roman" w:hAnsi="Arial" w:cs="Arial"/>
          <w:sz w:val="18"/>
          <w:szCs w:val="18"/>
        </w:rPr>
        <w:t xml:space="preserve">Analyze educational issues relating to the use of technology in the classroom </w:t>
      </w:r>
    </w:p>
    <w:p w:rsidR="004A1E6E" w:rsidRPr="004A1E6E" w:rsidRDefault="004A1E6E" w:rsidP="004A1E6E">
      <w:pPr>
        <w:numPr>
          <w:ilvl w:val="1"/>
          <w:numId w:val="2"/>
        </w:numPr>
        <w:spacing w:before="100" w:beforeAutospacing="1" w:after="100" w:afterAutospacing="1" w:line="240" w:lineRule="auto"/>
        <w:ind w:left="1515" w:hanging="360"/>
        <w:rPr>
          <w:rFonts w:ascii="Arial" w:eastAsia="Times New Roman" w:hAnsi="Arial" w:cs="Arial"/>
          <w:sz w:val="18"/>
          <w:szCs w:val="18"/>
        </w:rPr>
      </w:pPr>
      <w:r w:rsidRPr="004A1E6E">
        <w:rPr>
          <w:rFonts w:ascii="Arial" w:eastAsia="Times New Roman" w:hAnsi="Arial" w:cs="Arial"/>
          <w:sz w:val="18"/>
          <w:szCs w:val="18"/>
        </w:rPr>
        <w:t xml:space="preserve">Use the Internet as a tool for the creation of resources for an ICT portfolio </w:t>
      </w:r>
    </w:p>
    <w:p w:rsidR="004A1E6E" w:rsidRPr="004A1E6E" w:rsidRDefault="004A1E6E" w:rsidP="004A1E6E">
      <w:pPr>
        <w:numPr>
          <w:ilvl w:val="1"/>
          <w:numId w:val="2"/>
        </w:numPr>
        <w:spacing w:before="100" w:beforeAutospacing="1" w:after="100" w:afterAutospacing="1" w:line="240" w:lineRule="auto"/>
        <w:ind w:left="1515" w:hanging="360"/>
        <w:rPr>
          <w:rFonts w:ascii="Arial" w:eastAsia="Times New Roman" w:hAnsi="Arial" w:cs="Arial"/>
          <w:sz w:val="18"/>
          <w:szCs w:val="18"/>
        </w:rPr>
      </w:pPr>
      <w:r w:rsidRPr="004A1E6E">
        <w:rPr>
          <w:rFonts w:ascii="Arial" w:eastAsia="Times New Roman" w:hAnsi="Arial" w:cs="Arial"/>
          <w:sz w:val="18"/>
          <w:szCs w:val="18"/>
        </w:rPr>
        <w:t xml:space="preserve">Review and apply appropriate file management techniques to students' own education coursework materials in an ongoing manner throughout the Bachelor of Education program, in order to reference previous learning, demonstrate developing competencies and showcase best practice and knowledge construction. </w:t>
      </w:r>
    </w:p>
    <w:p w:rsidR="004A1E6E" w:rsidRPr="004A1E6E" w:rsidRDefault="004A1E6E" w:rsidP="004A1E6E">
      <w:pPr>
        <w:numPr>
          <w:ilvl w:val="0"/>
          <w:numId w:val="2"/>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Course Content Outline:</w:t>
      </w:r>
    </w:p>
    <w:p w:rsidR="004A1E6E" w:rsidRPr="00145004" w:rsidRDefault="004A1E6E" w:rsidP="00145004">
      <w:pPr>
        <w:pStyle w:val="ListParagraph"/>
        <w:numPr>
          <w:ilvl w:val="0"/>
          <w:numId w:val="9"/>
        </w:numPr>
        <w:spacing w:before="100" w:beforeAutospacing="1" w:after="100" w:afterAutospacing="1" w:line="240" w:lineRule="auto"/>
        <w:rPr>
          <w:rFonts w:ascii="Arial" w:eastAsia="Times New Roman" w:hAnsi="Arial" w:cs="Arial"/>
          <w:sz w:val="18"/>
          <w:szCs w:val="18"/>
        </w:rPr>
      </w:pPr>
      <w:r w:rsidRPr="00145004">
        <w:rPr>
          <w:rFonts w:ascii="Calibri" w:eastAsia="Times New Roman" w:hAnsi="Calibri" w:cs="Calibri"/>
          <w:sz w:val="24"/>
          <w:szCs w:val="24"/>
        </w:rPr>
        <w:t xml:space="preserve">Introduce the fundamental elements of ICT for learning environments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01</w:t>
      </w:r>
      <w:r w:rsidRPr="004A1E6E">
        <w:rPr>
          <w:rFonts w:ascii="Calibri" w:eastAsia="Times New Roman" w:hAnsi="Calibri" w:cs="Calibri"/>
          <w:sz w:val="24"/>
          <w:szCs w:val="24"/>
        </w:rPr>
        <w:t xml:space="preserve">: Develop an understanding of the underlying Pedagogy, Social Interaction, and the use of technology as a tool involved in ICT for educational purposes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02</w:t>
      </w:r>
      <w:r w:rsidRPr="004A1E6E">
        <w:rPr>
          <w:rFonts w:ascii="Calibri" w:eastAsia="Times New Roman" w:hAnsi="Calibri" w:cs="Calibri"/>
          <w:sz w:val="24"/>
          <w:szCs w:val="24"/>
        </w:rPr>
        <w:t xml:space="preserve">: Develop an awareness of new and emerging communication and learning technologies and how such technologies support teaching and learning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w:t>
      </w:r>
      <w:r w:rsidRPr="004A1E6E">
        <w:rPr>
          <w:rFonts w:ascii="Calibri" w:eastAsia="Times New Roman" w:hAnsi="Calibri" w:cs="Calibri"/>
          <w:sz w:val="24"/>
          <w:szCs w:val="24"/>
        </w:rPr>
        <w:t>-</w:t>
      </w:r>
      <w:r w:rsidRPr="004A1E6E">
        <w:rPr>
          <w:rFonts w:ascii="Calibri" w:eastAsia="Times New Roman" w:hAnsi="Calibri" w:cs="Calibri"/>
          <w:i/>
          <w:iCs/>
          <w:sz w:val="24"/>
          <w:szCs w:val="24"/>
        </w:rPr>
        <w:t xml:space="preserve">outcome </w:t>
      </w:r>
      <w:proofErr w:type="gramStart"/>
      <w:r w:rsidRPr="004A1E6E">
        <w:rPr>
          <w:rFonts w:ascii="Calibri" w:eastAsia="Times New Roman" w:hAnsi="Calibri" w:cs="Calibri"/>
          <w:i/>
          <w:iCs/>
          <w:sz w:val="24"/>
          <w:szCs w:val="24"/>
        </w:rPr>
        <w:t>03</w:t>
      </w:r>
      <w:r w:rsidRPr="004A1E6E">
        <w:rPr>
          <w:rFonts w:ascii="Calibri" w:eastAsia="Times New Roman" w:hAnsi="Calibri" w:cs="Calibri"/>
          <w:sz w:val="24"/>
          <w:szCs w:val="24"/>
        </w:rPr>
        <w:t xml:space="preserve"> :</w:t>
      </w:r>
      <w:proofErr w:type="gramEnd"/>
      <w:r w:rsidRPr="004A1E6E">
        <w:rPr>
          <w:rFonts w:ascii="Calibri" w:eastAsia="Times New Roman" w:hAnsi="Calibri" w:cs="Calibri"/>
          <w:sz w:val="24"/>
          <w:szCs w:val="24"/>
        </w:rPr>
        <w:t xml:space="preserve"> Develop an understanding of the impact of technology on the transfer of information (web, browsing, search engines, etc.), and communications technologies such as email, etc.</w:t>
      </w:r>
    </w:p>
    <w:p w:rsidR="004A1E6E" w:rsidRPr="00145004" w:rsidRDefault="004A1E6E" w:rsidP="00145004">
      <w:pPr>
        <w:pStyle w:val="ListParagraph"/>
        <w:numPr>
          <w:ilvl w:val="0"/>
          <w:numId w:val="9"/>
        </w:numPr>
        <w:spacing w:before="100" w:beforeAutospacing="1" w:after="100" w:afterAutospacing="1" w:line="240" w:lineRule="auto"/>
        <w:rPr>
          <w:rFonts w:ascii="Arial" w:eastAsia="Times New Roman" w:hAnsi="Arial" w:cs="Arial"/>
          <w:sz w:val="18"/>
          <w:szCs w:val="18"/>
        </w:rPr>
      </w:pPr>
      <w:r w:rsidRPr="00145004">
        <w:rPr>
          <w:rFonts w:ascii="Calibri" w:eastAsia="Times New Roman" w:hAnsi="Calibri" w:cs="Calibri"/>
          <w:sz w:val="24"/>
          <w:szCs w:val="24"/>
        </w:rPr>
        <w:lastRenderedPageBreak/>
        <w:t xml:space="preserve">Apply information learning technologies confidently and competently as effective productivity tools in education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01:</w:t>
      </w:r>
      <w:r w:rsidRPr="004A1E6E">
        <w:rPr>
          <w:rFonts w:ascii="Calibri" w:eastAsia="Times New Roman" w:hAnsi="Calibri" w:cs="Calibri"/>
          <w:sz w:val="24"/>
          <w:szCs w:val="24"/>
        </w:rPr>
        <w:t xml:space="preserve"> Create documents, presentations, graphs, and spreadsheets using productivity software.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02</w:t>
      </w:r>
      <w:r w:rsidRPr="004A1E6E">
        <w:rPr>
          <w:rFonts w:ascii="Calibri" w:eastAsia="Times New Roman" w:hAnsi="Calibri" w:cs="Calibri"/>
          <w:sz w:val="24"/>
          <w:szCs w:val="24"/>
        </w:rPr>
        <w:t xml:space="preserve">: Develop written presentation techniques, including effective communication scripts appropriate to the classroom.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03</w:t>
      </w:r>
      <w:r w:rsidRPr="004A1E6E">
        <w:rPr>
          <w:rFonts w:ascii="Calibri" w:eastAsia="Times New Roman" w:hAnsi="Calibri" w:cs="Calibri"/>
          <w:sz w:val="24"/>
          <w:szCs w:val="24"/>
        </w:rPr>
        <w:t xml:space="preserve">: Develop ICT based resources and/or teaching materials to be included in digital portfolio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04</w:t>
      </w:r>
      <w:r w:rsidRPr="004A1E6E">
        <w:rPr>
          <w:rFonts w:ascii="Calibri" w:eastAsia="Times New Roman" w:hAnsi="Calibri" w:cs="Calibri"/>
          <w:sz w:val="24"/>
          <w:szCs w:val="24"/>
        </w:rPr>
        <w:t xml:space="preserve">: Investigate hardware and new learning technologies used in education; i.e. Smart Boards, GPS Devices, Mobile Devices. </w:t>
      </w:r>
    </w:p>
    <w:p w:rsidR="004A1E6E" w:rsidRPr="00145004" w:rsidRDefault="004A1E6E" w:rsidP="00145004">
      <w:pPr>
        <w:pStyle w:val="ListParagraph"/>
        <w:numPr>
          <w:ilvl w:val="0"/>
          <w:numId w:val="9"/>
        </w:numPr>
        <w:spacing w:before="100" w:beforeAutospacing="1" w:after="100" w:afterAutospacing="1" w:line="240" w:lineRule="auto"/>
        <w:rPr>
          <w:rFonts w:ascii="Arial" w:eastAsia="Times New Roman" w:hAnsi="Arial" w:cs="Arial"/>
          <w:sz w:val="18"/>
          <w:szCs w:val="18"/>
        </w:rPr>
      </w:pPr>
      <w:r w:rsidRPr="00145004">
        <w:rPr>
          <w:rFonts w:ascii="Calibri" w:eastAsia="Times New Roman" w:hAnsi="Calibri" w:cs="Calibri"/>
          <w:sz w:val="24"/>
          <w:szCs w:val="24"/>
        </w:rPr>
        <w:t xml:space="preserve">Analyze educational issues relating to the use of technology in the classroom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01</w:t>
      </w:r>
      <w:r w:rsidRPr="004A1E6E">
        <w:rPr>
          <w:rFonts w:ascii="Calibri" w:eastAsia="Times New Roman" w:hAnsi="Calibri" w:cs="Calibri"/>
          <w:sz w:val="24"/>
          <w:szCs w:val="24"/>
        </w:rPr>
        <w:t xml:space="preserve">: Recognize the significance of technologies, their impact on society, and how society has changed as a result of them. Discuss topics; </w:t>
      </w:r>
      <w:proofErr w:type="spellStart"/>
      <w:r w:rsidRPr="004A1E6E">
        <w:rPr>
          <w:rFonts w:ascii="Calibri" w:eastAsia="Times New Roman" w:hAnsi="Calibri" w:cs="Calibri"/>
          <w:sz w:val="24"/>
          <w:szCs w:val="24"/>
        </w:rPr>
        <w:t>i.e</w:t>
      </w:r>
      <w:proofErr w:type="spellEnd"/>
    </w:p>
    <w:p w:rsidR="004A1E6E" w:rsidRPr="00145004" w:rsidRDefault="004A1E6E" w:rsidP="00145004">
      <w:pPr>
        <w:pStyle w:val="ListParagraph"/>
        <w:numPr>
          <w:ilvl w:val="2"/>
          <w:numId w:val="2"/>
        </w:numPr>
        <w:tabs>
          <w:tab w:val="clear" w:pos="2160"/>
          <w:tab w:val="num" w:pos="2805"/>
        </w:tabs>
        <w:spacing w:before="100" w:beforeAutospacing="1" w:after="100" w:afterAutospacing="1" w:line="240" w:lineRule="auto"/>
        <w:ind w:left="2805"/>
        <w:rPr>
          <w:rFonts w:ascii="Arial" w:eastAsia="Times New Roman" w:hAnsi="Arial" w:cs="Arial"/>
          <w:sz w:val="18"/>
          <w:szCs w:val="18"/>
        </w:rPr>
      </w:pPr>
      <w:r w:rsidRPr="00145004">
        <w:rPr>
          <w:rFonts w:ascii="Calibri" w:eastAsia="Times New Roman" w:hAnsi="Calibri" w:cs="Calibri"/>
          <w:sz w:val="24"/>
          <w:szCs w:val="24"/>
        </w:rPr>
        <w:t xml:space="preserve">How the world (societies &amp; students) has changed since the invention of computers and the beginning of the digital age </w:t>
      </w:r>
    </w:p>
    <w:p w:rsidR="004A1E6E" w:rsidRPr="00145004" w:rsidRDefault="004A1E6E" w:rsidP="00145004">
      <w:pPr>
        <w:pStyle w:val="ListParagraph"/>
        <w:numPr>
          <w:ilvl w:val="2"/>
          <w:numId w:val="2"/>
        </w:numPr>
        <w:spacing w:before="100" w:beforeAutospacing="1" w:after="100" w:afterAutospacing="1" w:line="240" w:lineRule="auto"/>
        <w:ind w:left="2805"/>
        <w:rPr>
          <w:rFonts w:ascii="Arial" w:eastAsia="Times New Roman" w:hAnsi="Arial" w:cs="Arial"/>
          <w:sz w:val="18"/>
          <w:szCs w:val="18"/>
        </w:rPr>
      </w:pPr>
      <w:r w:rsidRPr="00145004">
        <w:rPr>
          <w:rFonts w:ascii="Calibri" w:eastAsia="Times New Roman" w:hAnsi="Calibri" w:cs="Calibri"/>
          <w:sz w:val="24"/>
          <w:szCs w:val="24"/>
        </w:rPr>
        <w:t xml:space="preserve">The effect of technology on humans, society, and cultures </w:t>
      </w:r>
    </w:p>
    <w:p w:rsidR="004A1E6E" w:rsidRPr="00145004" w:rsidRDefault="004A1E6E" w:rsidP="00145004">
      <w:pPr>
        <w:pStyle w:val="ListParagraph"/>
        <w:numPr>
          <w:ilvl w:val="2"/>
          <w:numId w:val="2"/>
        </w:numPr>
        <w:spacing w:before="100" w:beforeAutospacing="1" w:after="100" w:afterAutospacing="1" w:line="240" w:lineRule="auto"/>
        <w:ind w:left="2805"/>
        <w:rPr>
          <w:rFonts w:ascii="Arial" w:eastAsia="Times New Roman" w:hAnsi="Arial" w:cs="Arial"/>
          <w:sz w:val="18"/>
          <w:szCs w:val="18"/>
        </w:rPr>
      </w:pPr>
      <w:r w:rsidRPr="00145004">
        <w:rPr>
          <w:rFonts w:ascii="Calibri" w:eastAsia="Times New Roman" w:hAnsi="Calibri" w:cs="Calibri"/>
          <w:sz w:val="24"/>
          <w:szCs w:val="24"/>
        </w:rPr>
        <w:t>The birth of “digital natives”</w:t>
      </w:r>
    </w:p>
    <w:p w:rsidR="004A1E6E" w:rsidRPr="00145004" w:rsidRDefault="004A1E6E" w:rsidP="00145004">
      <w:pPr>
        <w:pStyle w:val="ListParagraph"/>
        <w:numPr>
          <w:ilvl w:val="2"/>
          <w:numId w:val="2"/>
        </w:numPr>
        <w:spacing w:before="100" w:beforeAutospacing="1" w:after="100" w:afterAutospacing="1" w:line="240" w:lineRule="auto"/>
        <w:ind w:left="2805"/>
        <w:rPr>
          <w:rFonts w:ascii="Arial" w:eastAsia="Times New Roman" w:hAnsi="Arial" w:cs="Arial"/>
          <w:sz w:val="18"/>
          <w:szCs w:val="18"/>
        </w:rPr>
      </w:pPr>
      <w:r w:rsidRPr="00145004">
        <w:rPr>
          <w:rFonts w:ascii="Calibri" w:eastAsia="Times New Roman" w:hAnsi="Calibri" w:cs="Calibri"/>
          <w:sz w:val="24"/>
          <w:szCs w:val="24"/>
        </w:rPr>
        <w:t>Global interconnectedness</w:t>
      </w:r>
    </w:p>
    <w:p w:rsidR="004A1E6E" w:rsidRPr="00145004" w:rsidRDefault="004A1E6E" w:rsidP="00145004">
      <w:pPr>
        <w:pStyle w:val="ListParagraph"/>
        <w:numPr>
          <w:ilvl w:val="2"/>
          <w:numId w:val="2"/>
        </w:numPr>
        <w:spacing w:before="100" w:beforeAutospacing="1" w:after="100" w:afterAutospacing="1" w:line="240" w:lineRule="auto"/>
        <w:ind w:left="2805"/>
        <w:rPr>
          <w:rFonts w:ascii="Arial" w:eastAsia="Times New Roman" w:hAnsi="Arial" w:cs="Arial"/>
          <w:sz w:val="18"/>
          <w:szCs w:val="18"/>
        </w:rPr>
      </w:pPr>
      <w:r w:rsidRPr="00145004">
        <w:rPr>
          <w:rFonts w:ascii="Calibri" w:eastAsia="Times New Roman" w:hAnsi="Calibri" w:cs="Calibri"/>
          <w:sz w:val="24"/>
          <w:szCs w:val="24"/>
        </w:rPr>
        <w:t xml:space="preserve">Forecasted computer trends and the emerging use of technology in education </w:t>
      </w:r>
    </w:p>
    <w:p w:rsidR="004A1E6E" w:rsidRPr="00145004" w:rsidRDefault="004A1E6E" w:rsidP="00145004">
      <w:pPr>
        <w:pStyle w:val="ListParagraph"/>
        <w:numPr>
          <w:ilvl w:val="2"/>
          <w:numId w:val="2"/>
        </w:numPr>
        <w:spacing w:before="100" w:beforeAutospacing="1" w:after="100" w:afterAutospacing="1" w:line="240" w:lineRule="auto"/>
        <w:ind w:left="2805"/>
        <w:rPr>
          <w:rFonts w:ascii="Arial" w:eastAsia="Times New Roman" w:hAnsi="Arial" w:cs="Arial"/>
          <w:sz w:val="18"/>
          <w:szCs w:val="18"/>
        </w:rPr>
      </w:pPr>
      <w:r w:rsidRPr="00145004">
        <w:rPr>
          <w:rFonts w:ascii="Calibri" w:eastAsia="Times New Roman" w:hAnsi="Calibri" w:cs="Calibri"/>
          <w:sz w:val="24"/>
          <w:szCs w:val="24"/>
        </w:rPr>
        <w:t xml:space="preserve">The role of the Internet in learning environments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02</w:t>
      </w:r>
      <w:r w:rsidRPr="004A1E6E">
        <w:rPr>
          <w:rFonts w:ascii="Calibri" w:eastAsia="Times New Roman" w:hAnsi="Calibri" w:cs="Calibri"/>
          <w:sz w:val="24"/>
          <w:szCs w:val="24"/>
        </w:rPr>
        <w:t xml:space="preserve">: Consider the impact of computers/learning technologies on language learning and acquisition.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03</w:t>
      </w:r>
      <w:r w:rsidRPr="004A1E6E">
        <w:rPr>
          <w:rFonts w:ascii="Calibri" w:eastAsia="Times New Roman" w:hAnsi="Calibri" w:cs="Calibri"/>
          <w:sz w:val="24"/>
          <w:szCs w:val="24"/>
        </w:rPr>
        <w:t xml:space="preserve">: Prescribe the use of computers/technologies for educational learning environments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04</w:t>
      </w:r>
      <w:r w:rsidRPr="004A1E6E">
        <w:rPr>
          <w:rFonts w:ascii="Calibri" w:eastAsia="Times New Roman" w:hAnsi="Calibri" w:cs="Calibri"/>
          <w:sz w:val="24"/>
          <w:szCs w:val="24"/>
        </w:rPr>
        <w:t xml:space="preserve">: Illustrate the ability to complete proper searches, locate information, and evaluate information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05</w:t>
      </w:r>
      <w:r w:rsidRPr="004A1E6E">
        <w:rPr>
          <w:rFonts w:ascii="Calibri" w:eastAsia="Times New Roman" w:hAnsi="Calibri" w:cs="Calibri"/>
          <w:sz w:val="24"/>
          <w:szCs w:val="24"/>
        </w:rPr>
        <w:t>: Illustrate the ability to research materials on the Internet using search engines and properly cite Internet resources using MLA format.</w:t>
      </w:r>
    </w:p>
    <w:p w:rsidR="004A1E6E" w:rsidRPr="00145004" w:rsidRDefault="004A1E6E" w:rsidP="00145004">
      <w:pPr>
        <w:pStyle w:val="ListParagraph"/>
        <w:numPr>
          <w:ilvl w:val="0"/>
          <w:numId w:val="9"/>
        </w:numPr>
        <w:spacing w:before="100" w:beforeAutospacing="1" w:after="100" w:afterAutospacing="1" w:line="240" w:lineRule="auto"/>
        <w:rPr>
          <w:rFonts w:ascii="Arial" w:eastAsia="Times New Roman" w:hAnsi="Arial" w:cs="Arial"/>
          <w:sz w:val="18"/>
          <w:szCs w:val="18"/>
        </w:rPr>
      </w:pPr>
      <w:r w:rsidRPr="00145004">
        <w:rPr>
          <w:rFonts w:ascii="Calibri" w:eastAsia="Times New Roman" w:hAnsi="Calibri" w:cs="Calibri"/>
          <w:sz w:val="24"/>
          <w:szCs w:val="24"/>
        </w:rPr>
        <w:t xml:space="preserve">Use the Internet as a tool for the creation of resources for an ICT portfolio (% of scheduled learning activities will depend on the needs analysis outcome) </w:t>
      </w:r>
    </w:p>
    <w:p w:rsidR="004A1E6E" w:rsidRPr="004A1E6E" w:rsidRDefault="004A1E6E" w:rsidP="00145004">
      <w:pPr>
        <w:spacing w:before="100" w:beforeAutospacing="1" w:after="100" w:afterAutospacing="1" w:line="240" w:lineRule="auto"/>
        <w:ind w:left="795" w:firstLine="645"/>
        <w:rPr>
          <w:rFonts w:ascii="Arial" w:eastAsia="Times New Roman" w:hAnsi="Arial" w:cs="Arial"/>
          <w:sz w:val="18"/>
          <w:szCs w:val="18"/>
        </w:rPr>
      </w:pPr>
      <w:r w:rsidRPr="004A1E6E">
        <w:rPr>
          <w:rFonts w:ascii="Calibri" w:eastAsia="Times New Roman" w:hAnsi="Calibri" w:cs="Calibri"/>
          <w:i/>
          <w:iCs/>
          <w:sz w:val="24"/>
          <w:szCs w:val="24"/>
        </w:rPr>
        <w:lastRenderedPageBreak/>
        <w:t>Sub-outcome 01</w:t>
      </w:r>
      <w:r w:rsidRPr="004A1E6E">
        <w:rPr>
          <w:rFonts w:ascii="Calibri" w:eastAsia="Times New Roman" w:hAnsi="Calibri" w:cs="Calibri"/>
          <w:sz w:val="24"/>
          <w:szCs w:val="24"/>
        </w:rPr>
        <w:t xml:space="preserve">: Import text from the Internet </w:t>
      </w:r>
      <w:bookmarkStart w:id="0" w:name="_GoBack"/>
      <w:bookmarkEnd w:id="0"/>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02</w:t>
      </w:r>
      <w:r w:rsidRPr="004A1E6E">
        <w:rPr>
          <w:rFonts w:ascii="Calibri" w:eastAsia="Times New Roman" w:hAnsi="Calibri" w:cs="Calibri"/>
          <w:sz w:val="24"/>
          <w:szCs w:val="24"/>
        </w:rPr>
        <w:t xml:space="preserve">: Scan images from the Internet (Download)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03</w:t>
      </w:r>
      <w:r w:rsidRPr="004A1E6E">
        <w:rPr>
          <w:rFonts w:ascii="Calibri" w:eastAsia="Times New Roman" w:hAnsi="Calibri" w:cs="Calibri"/>
          <w:sz w:val="24"/>
          <w:szCs w:val="24"/>
        </w:rPr>
        <w:t xml:space="preserve">: Locate ICT resources (e.g. teaching resources such as poems, songs, stories, games, or templates for </w:t>
      </w:r>
      <w:proofErr w:type="spellStart"/>
      <w:r w:rsidRPr="004A1E6E">
        <w:rPr>
          <w:rFonts w:ascii="Calibri" w:eastAsia="Times New Roman" w:hAnsi="Calibri" w:cs="Calibri"/>
          <w:sz w:val="24"/>
          <w:szCs w:val="24"/>
        </w:rPr>
        <w:t>mindmaps</w:t>
      </w:r>
      <w:proofErr w:type="spellEnd"/>
      <w:r w:rsidRPr="004A1E6E">
        <w:rPr>
          <w:rFonts w:ascii="Calibri" w:eastAsia="Times New Roman" w:hAnsi="Calibri" w:cs="Calibri"/>
          <w:sz w:val="24"/>
          <w:szCs w:val="24"/>
        </w:rPr>
        <w:t xml:space="preserve"> and other cognitive tools)</w:t>
      </w:r>
    </w:p>
    <w:p w:rsidR="004A1E6E" w:rsidRPr="00145004" w:rsidRDefault="004A1E6E" w:rsidP="00145004">
      <w:pPr>
        <w:pStyle w:val="ListParagraph"/>
        <w:numPr>
          <w:ilvl w:val="0"/>
          <w:numId w:val="9"/>
        </w:numPr>
        <w:spacing w:before="100" w:beforeAutospacing="1" w:after="100" w:afterAutospacing="1" w:line="240" w:lineRule="auto"/>
        <w:rPr>
          <w:rFonts w:ascii="Arial" w:eastAsia="Times New Roman" w:hAnsi="Arial" w:cs="Arial"/>
          <w:sz w:val="18"/>
          <w:szCs w:val="18"/>
        </w:rPr>
      </w:pPr>
      <w:r w:rsidRPr="00145004">
        <w:rPr>
          <w:rFonts w:ascii="Calibri" w:eastAsia="Times New Roman" w:hAnsi="Calibri" w:cs="Calibri"/>
          <w:sz w:val="24"/>
          <w:szCs w:val="24"/>
        </w:rPr>
        <w:t xml:space="preserve">Review and apply appropriate file management techniques to students' own education coursework materials in an ongoing manner throughout the Bachelor of Education program, in order to reference previous learning, demonstrate developing competencies and showcase best practice and knowledge construction.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Sub-outcome 01</w:t>
      </w:r>
      <w:r w:rsidRPr="004A1E6E">
        <w:rPr>
          <w:rFonts w:ascii="Calibri" w:eastAsia="Times New Roman" w:hAnsi="Calibri" w:cs="Calibri"/>
          <w:sz w:val="24"/>
          <w:szCs w:val="24"/>
        </w:rPr>
        <w:t xml:space="preserve">: Understand consistent and appropriate naming conventions for electronic documents and files, and compatibility issues between different computer operating systems (e.g. PC and Macintosh) and different software (e.g. Internet Explorer and Firefox) </w:t>
      </w:r>
    </w:p>
    <w:p w:rsidR="004A1E6E" w:rsidRPr="004A1E6E" w:rsidRDefault="004A1E6E" w:rsidP="00145004">
      <w:pPr>
        <w:spacing w:before="100" w:beforeAutospacing="1" w:after="100" w:afterAutospacing="1" w:line="240" w:lineRule="auto"/>
        <w:ind w:left="1440"/>
        <w:rPr>
          <w:rFonts w:ascii="Arial" w:eastAsia="Times New Roman" w:hAnsi="Arial" w:cs="Arial"/>
          <w:sz w:val="18"/>
          <w:szCs w:val="18"/>
        </w:rPr>
      </w:pPr>
      <w:r w:rsidRPr="004A1E6E">
        <w:rPr>
          <w:rFonts w:ascii="Calibri" w:eastAsia="Times New Roman" w:hAnsi="Calibri" w:cs="Calibri"/>
          <w:i/>
          <w:iCs/>
          <w:sz w:val="24"/>
          <w:szCs w:val="24"/>
        </w:rPr>
        <w:t xml:space="preserve">Sub-outcome </w:t>
      </w:r>
      <w:proofErr w:type="gramStart"/>
      <w:r w:rsidRPr="004A1E6E">
        <w:rPr>
          <w:rFonts w:ascii="Calibri" w:eastAsia="Times New Roman" w:hAnsi="Calibri" w:cs="Calibri"/>
          <w:i/>
          <w:iCs/>
          <w:sz w:val="24"/>
          <w:szCs w:val="24"/>
        </w:rPr>
        <w:t>02</w:t>
      </w:r>
      <w:r w:rsidRPr="004A1E6E">
        <w:rPr>
          <w:rFonts w:ascii="Calibri" w:eastAsia="Times New Roman" w:hAnsi="Calibri" w:cs="Calibri"/>
          <w:sz w:val="24"/>
          <w:szCs w:val="24"/>
        </w:rPr>
        <w:t xml:space="preserve"> :</w:t>
      </w:r>
      <w:proofErr w:type="gramEnd"/>
      <w:r w:rsidRPr="004A1E6E">
        <w:rPr>
          <w:rFonts w:ascii="Calibri" w:eastAsia="Times New Roman" w:hAnsi="Calibri" w:cs="Calibri"/>
          <w:sz w:val="24"/>
          <w:szCs w:val="24"/>
        </w:rPr>
        <w:t xml:space="preserve"> Locate and retrieve electronically stored learning materials (e.g. assessments, past work, grading sheets, constructed resources, etc.) from previous courses to assist in studies the student is undertaking at any time during the program</w:t>
      </w:r>
    </w:p>
    <w:p w:rsidR="004A1E6E" w:rsidRPr="004A1E6E" w:rsidRDefault="004A1E6E" w:rsidP="004A1E6E">
      <w:pPr>
        <w:numPr>
          <w:ilvl w:val="0"/>
          <w:numId w:val="2"/>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Instructional Methodology:</w:t>
      </w:r>
    </w:p>
    <w:p w:rsidR="004A1E6E" w:rsidRPr="004A1E6E" w:rsidRDefault="004A1E6E" w:rsidP="004A1E6E">
      <w:p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sz w:val="18"/>
          <w:szCs w:val="18"/>
        </w:rPr>
        <w:t>Throughout this course a combination of hands-on ICT application, PowerPoint presentations, discussion, Q&amp;A, readings and analysis and guided tasks should be used to support participants in achieving the learning outcomes.</w:t>
      </w:r>
    </w:p>
    <w:p w:rsidR="004A1E6E" w:rsidRPr="004A1E6E" w:rsidRDefault="004A1E6E" w:rsidP="004A1E6E">
      <w:pPr>
        <w:numPr>
          <w:ilvl w:val="0"/>
          <w:numId w:val="2"/>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Methods of Evaluating Student Learning:</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60"/>
      </w:tblGrid>
      <w:tr w:rsidR="004A1E6E" w:rsidRPr="004A1E6E" w:rsidTr="004A1E6E">
        <w:trPr>
          <w:tblCellSpacing w:w="15" w:type="dxa"/>
        </w:trPr>
        <w:tc>
          <w:tcPr>
            <w:tcW w:w="60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4A1E6E" w:rsidRPr="004A1E6E" w:rsidRDefault="004A1E6E" w:rsidP="004A1E6E">
            <w:pPr>
              <w:spacing w:after="0" w:line="240" w:lineRule="auto"/>
              <w:rPr>
                <w:rFonts w:ascii="Arial" w:eastAsia="Times New Roman" w:hAnsi="Arial" w:cs="Arial"/>
                <w:sz w:val="18"/>
                <w:szCs w:val="18"/>
              </w:rPr>
            </w:pPr>
            <w:r w:rsidRPr="004A1E6E">
              <w:rPr>
                <w:rFonts w:ascii="Arial" w:eastAsia="Times New Roman" w:hAnsi="Arial" w:cs="Arial"/>
                <w:b/>
                <w:bCs/>
                <w:sz w:val="18"/>
                <w:szCs w:val="18"/>
              </w:rPr>
              <w:t xml:space="preserve">Final Assessment: 30% </w:t>
            </w:r>
            <w:r w:rsidRPr="004A1E6E">
              <w:rPr>
                <w:rFonts w:ascii="Arial" w:eastAsia="Times New Roman" w:hAnsi="Arial" w:cs="Arial"/>
                <w:sz w:val="18"/>
                <w:szCs w:val="18"/>
              </w:rPr>
              <w:br/>
              <w:t xml:space="preserve">Common Specification Assessment (CSA) – the assessment is developed in accordance with the CSA specification approved by the DAT. The approved CSA specification is available to faculty on the academic division’s site at: </w:t>
            </w:r>
            <w:hyperlink r:id="rId6" w:tgtFrame="_blank" w:history="1">
              <w:r w:rsidRPr="004A1E6E">
                <w:rPr>
                  <w:rFonts w:ascii="Arial" w:eastAsia="Times New Roman" w:hAnsi="Arial" w:cs="Arial"/>
                  <w:color w:val="0000FF"/>
                  <w:sz w:val="18"/>
                  <w:szCs w:val="18"/>
                  <w:u w:val="single"/>
                </w:rPr>
                <w:t>http://portal.hct.ac.ae/sites/acs/aaa/AssessmentUnit/Pages/CSA.aspx</w:t>
              </w:r>
            </w:hyperlink>
            <w:r w:rsidRPr="004A1E6E">
              <w:rPr>
                <w:rFonts w:ascii="Arial" w:eastAsia="Times New Roman" w:hAnsi="Arial" w:cs="Arial"/>
                <w:sz w:val="18"/>
                <w:szCs w:val="18"/>
              </w:rPr>
              <w:t xml:space="preserve"> (Outcomes: 1,2,3,4,5) </w:t>
            </w:r>
          </w:p>
        </w:tc>
      </w:tr>
      <w:tr w:rsidR="004A1E6E" w:rsidRPr="004A1E6E" w:rsidTr="004A1E6E">
        <w:trPr>
          <w:tblCellSpacing w:w="15" w:type="dxa"/>
        </w:trPr>
        <w:tc>
          <w:tcPr>
            <w:tcW w:w="60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4A1E6E" w:rsidRPr="004A1E6E" w:rsidRDefault="004A1E6E" w:rsidP="004A1E6E">
            <w:pPr>
              <w:spacing w:after="0" w:line="240" w:lineRule="auto"/>
              <w:rPr>
                <w:rFonts w:ascii="Arial" w:eastAsia="Times New Roman" w:hAnsi="Arial" w:cs="Arial"/>
                <w:sz w:val="18"/>
                <w:szCs w:val="18"/>
              </w:rPr>
            </w:pPr>
            <w:r w:rsidRPr="004A1E6E">
              <w:rPr>
                <w:rFonts w:ascii="Arial" w:eastAsia="Times New Roman" w:hAnsi="Arial" w:cs="Arial"/>
                <w:b/>
                <w:bCs/>
                <w:sz w:val="18"/>
                <w:szCs w:val="18"/>
              </w:rPr>
              <w:t xml:space="preserve">Coursework: 35% </w:t>
            </w:r>
            <w:r w:rsidRPr="004A1E6E">
              <w:rPr>
                <w:rFonts w:ascii="Arial" w:eastAsia="Times New Roman" w:hAnsi="Arial" w:cs="Arial"/>
                <w:sz w:val="18"/>
                <w:szCs w:val="18"/>
              </w:rPr>
              <w:br/>
              <w:t xml:space="preserve">Students will take part in regular classroom activities and assigned discussions. This will be assessed on at least two occasions. (Outcomes: 1,2,3) </w:t>
            </w:r>
          </w:p>
        </w:tc>
      </w:tr>
      <w:tr w:rsidR="004A1E6E" w:rsidRPr="004A1E6E" w:rsidTr="004A1E6E">
        <w:trPr>
          <w:tblCellSpacing w:w="15" w:type="dxa"/>
        </w:trPr>
        <w:tc>
          <w:tcPr>
            <w:tcW w:w="60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4A1E6E" w:rsidRPr="004A1E6E" w:rsidRDefault="004A1E6E" w:rsidP="004A1E6E">
            <w:pPr>
              <w:spacing w:after="0" w:line="240" w:lineRule="auto"/>
              <w:rPr>
                <w:rFonts w:ascii="Arial" w:eastAsia="Times New Roman" w:hAnsi="Arial" w:cs="Arial"/>
                <w:sz w:val="18"/>
                <w:szCs w:val="18"/>
              </w:rPr>
            </w:pPr>
            <w:r w:rsidRPr="004A1E6E">
              <w:rPr>
                <w:rFonts w:ascii="Arial" w:eastAsia="Times New Roman" w:hAnsi="Arial" w:cs="Arial"/>
                <w:b/>
                <w:bCs/>
                <w:sz w:val="18"/>
                <w:szCs w:val="18"/>
              </w:rPr>
              <w:t xml:space="preserve">Skills Demonstration: 35% </w:t>
            </w:r>
            <w:r w:rsidRPr="004A1E6E">
              <w:rPr>
                <w:rFonts w:ascii="Arial" w:eastAsia="Times New Roman" w:hAnsi="Arial" w:cs="Arial"/>
                <w:sz w:val="18"/>
                <w:szCs w:val="18"/>
              </w:rPr>
              <w:br/>
              <w:t>Students will build a presentation describing an issue related to the integration of technology in educational settings. The students will be assessed on both their effective use of presentation software (</w:t>
            </w:r>
            <w:proofErr w:type="spellStart"/>
            <w:r w:rsidRPr="004A1E6E">
              <w:rPr>
                <w:rFonts w:ascii="Arial" w:eastAsia="Times New Roman" w:hAnsi="Arial" w:cs="Arial"/>
                <w:sz w:val="18"/>
                <w:szCs w:val="18"/>
              </w:rPr>
              <w:t>Powerpoint</w:t>
            </w:r>
            <w:proofErr w:type="spellEnd"/>
            <w:r w:rsidRPr="004A1E6E">
              <w:rPr>
                <w:rFonts w:ascii="Arial" w:eastAsia="Times New Roman" w:hAnsi="Arial" w:cs="Arial"/>
                <w:sz w:val="18"/>
                <w:szCs w:val="18"/>
              </w:rPr>
              <w:t xml:space="preserve">, </w:t>
            </w:r>
            <w:proofErr w:type="spellStart"/>
            <w:r w:rsidRPr="004A1E6E">
              <w:rPr>
                <w:rFonts w:ascii="Arial" w:eastAsia="Times New Roman" w:hAnsi="Arial" w:cs="Arial"/>
                <w:sz w:val="18"/>
                <w:szCs w:val="18"/>
              </w:rPr>
              <w:t>Camtasia</w:t>
            </w:r>
            <w:proofErr w:type="spellEnd"/>
            <w:r w:rsidRPr="004A1E6E">
              <w:rPr>
                <w:rFonts w:ascii="Arial" w:eastAsia="Times New Roman" w:hAnsi="Arial" w:cs="Arial"/>
                <w:sz w:val="18"/>
                <w:szCs w:val="18"/>
              </w:rPr>
              <w:t xml:space="preserve">, </w:t>
            </w:r>
            <w:proofErr w:type="gramStart"/>
            <w:r w:rsidRPr="004A1E6E">
              <w:rPr>
                <w:rFonts w:ascii="Arial" w:eastAsia="Times New Roman" w:hAnsi="Arial" w:cs="Arial"/>
                <w:sz w:val="18"/>
                <w:szCs w:val="18"/>
              </w:rPr>
              <w:t>Movie</w:t>
            </w:r>
            <w:proofErr w:type="gramEnd"/>
            <w:r w:rsidRPr="004A1E6E">
              <w:rPr>
                <w:rFonts w:ascii="Arial" w:eastAsia="Times New Roman" w:hAnsi="Arial" w:cs="Arial"/>
                <w:sz w:val="18"/>
                <w:szCs w:val="18"/>
              </w:rPr>
              <w:t xml:space="preserve"> Maker) and the depth of the content being presented. (Outcomes: 1,2,3) </w:t>
            </w:r>
          </w:p>
        </w:tc>
      </w:tr>
      <w:tr w:rsidR="004A1E6E" w:rsidRPr="004A1E6E" w:rsidTr="004A1E6E">
        <w:trPr>
          <w:tblCellSpacing w:w="15"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4A1E6E" w:rsidRPr="004A1E6E" w:rsidRDefault="004A1E6E" w:rsidP="004A1E6E">
            <w:pPr>
              <w:spacing w:after="0" w:line="240" w:lineRule="auto"/>
              <w:jc w:val="right"/>
              <w:rPr>
                <w:rFonts w:ascii="Arial" w:eastAsia="Times New Roman" w:hAnsi="Arial" w:cs="Arial"/>
                <w:sz w:val="18"/>
                <w:szCs w:val="18"/>
              </w:rPr>
            </w:pPr>
            <w:r w:rsidRPr="004A1E6E">
              <w:rPr>
                <w:rFonts w:ascii="Arial" w:eastAsia="Times New Roman" w:hAnsi="Arial" w:cs="Arial"/>
                <w:b/>
                <w:bCs/>
                <w:sz w:val="18"/>
                <w:szCs w:val="18"/>
              </w:rPr>
              <w:t>Total Weight: 100%</w:t>
            </w:r>
          </w:p>
        </w:tc>
      </w:tr>
    </w:tbl>
    <w:p w:rsidR="004A1E6E" w:rsidRPr="004A1E6E" w:rsidRDefault="004A1E6E" w:rsidP="004A1E6E">
      <w:pPr>
        <w:numPr>
          <w:ilvl w:val="0"/>
          <w:numId w:val="2"/>
        </w:numPr>
        <w:spacing w:before="100" w:beforeAutospacing="1" w:after="100" w:afterAutospacing="1" w:line="240" w:lineRule="auto"/>
        <w:ind w:left="795"/>
        <w:outlineLvl w:val="3"/>
        <w:rPr>
          <w:rFonts w:ascii="Arial" w:eastAsia="Times New Roman" w:hAnsi="Arial" w:cs="Arial"/>
          <w:b/>
          <w:bCs/>
          <w:sz w:val="27"/>
          <w:szCs w:val="27"/>
        </w:rPr>
      </w:pPr>
      <w:r w:rsidRPr="004A1E6E">
        <w:rPr>
          <w:rFonts w:ascii="Arial" w:eastAsia="Times New Roman" w:hAnsi="Arial" w:cs="Arial"/>
          <w:b/>
          <w:bCs/>
          <w:sz w:val="27"/>
          <w:szCs w:val="27"/>
        </w:rPr>
        <w:t>Required Educational Resources:</w:t>
      </w:r>
    </w:p>
    <w:p w:rsidR="004A1E6E" w:rsidRPr="004A1E6E" w:rsidRDefault="004A1E6E" w:rsidP="004A1E6E">
      <w:pPr>
        <w:numPr>
          <w:ilvl w:val="0"/>
          <w:numId w:val="2"/>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lastRenderedPageBreak/>
        <w:t>Facilities:</w:t>
      </w:r>
    </w:p>
    <w:p w:rsidR="004A1E6E" w:rsidRPr="004A1E6E" w:rsidRDefault="004A1E6E" w:rsidP="004A1E6E">
      <w:pPr>
        <w:numPr>
          <w:ilvl w:val="1"/>
          <w:numId w:val="3"/>
        </w:numPr>
        <w:spacing w:before="100" w:beforeAutospacing="1" w:after="100" w:afterAutospacing="1" w:line="240" w:lineRule="auto"/>
        <w:ind w:left="1515"/>
        <w:rPr>
          <w:rFonts w:ascii="Arial" w:eastAsia="Times New Roman" w:hAnsi="Arial" w:cs="Arial"/>
          <w:sz w:val="18"/>
          <w:szCs w:val="18"/>
        </w:rPr>
      </w:pPr>
    </w:p>
    <w:p w:rsidR="004A1E6E" w:rsidRPr="004A1E6E" w:rsidRDefault="004A1E6E" w:rsidP="004A1E6E">
      <w:pPr>
        <w:numPr>
          <w:ilvl w:val="0"/>
          <w:numId w:val="3"/>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Equipment:</w:t>
      </w:r>
    </w:p>
    <w:p w:rsidR="004A1E6E" w:rsidRPr="004A1E6E" w:rsidRDefault="004A1E6E" w:rsidP="004A1E6E">
      <w:pPr>
        <w:numPr>
          <w:ilvl w:val="1"/>
          <w:numId w:val="3"/>
        </w:numPr>
        <w:spacing w:before="100" w:beforeAutospacing="1" w:after="100" w:afterAutospacing="1" w:line="240" w:lineRule="auto"/>
        <w:ind w:left="1515"/>
        <w:rPr>
          <w:rFonts w:ascii="Arial" w:eastAsia="Times New Roman" w:hAnsi="Arial" w:cs="Arial"/>
          <w:sz w:val="18"/>
          <w:szCs w:val="18"/>
        </w:rPr>
      </w:pPr>
      <w:r w:rsidRPr="004A1E6E">
        <w:rPr>
          <w:rFonts w:ascii="Arial" w:eastAsia="Times New Roman" w:hAnsi="Arial" w:cs="Arial"/>
          <w:sz w:val="18"/>
          <w:szCs w:val="18"/>
        </w:rPr>
        <w:t xml:space="preserve">As there is an emphasis on practical training and the ongoing application of skills throughout the course, the following equipment is vital for the successful implementation of the course and integral to the B. Ed </w:t>
      </w:r>
      <w:proofErr w:type="spellStart"/>
      <w:r w:rsidRPr="004A1E6E">
        <w:rPr>
          <w:rFonts w:ascii="Arial" w:eastAsia="Times New Roman" w:hAnsi="Arial" w:cs="Arial"/>
          <w:sz w:val="18"/>
          <w:szCs w:val="18"/>
        </w:rPr>
        <w:t>programme</w:t>
      </w:r>
      <w:proofErr w:type="spellEnd"/>
      <w:r w:rsidRPr="004A1E6E">
        <w:rPr>
          <w:rFonts w:ascii="Arial" w:eastAsia="Times New Roman" w:hAnsi="Arial" w:cs="Arial"/>
          <w:sz w:val="18"/>
          <w:szCs w:val="18"/>
        </w:rPr>
        <w:t xml:space="preserve">: Laptop computers with internet and printer access LCD Multimedia Projector (linked to computer and video) Digital Video Camera Digital Camcorder Tripod Laminating machine OHP </w:t>
      </w:r>
    </w:p>
    <w:p w:rsidR="004A1E6E" w:rsidRPr="004A1E6E" w:rsidRDefault="004A1E6E" w:rsidP="004A1E6E">
      <w:pPr>
        <w:numPr>
          <w:ilvl w:val="0"/>
          <w:numId w:val="3"/>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Additional Useful Information:</w:t>
      </w:r>
    </w:p>
    <w:p w:rsidR="004A1E6E" w:rsidRPr="004A1E6E" w:rsidRDefault="004A1E6E" w:rsidP="004A1E6E">
      <w:pPr>
        <w:numPr>
          <w:ilvl w:val="1"/>
          <w:numId w:val="3"/>
        </w:numPr>
        <w:spacing w:before="100" w:beforeAutospacing="1" w:after="100" w:afterAutospacing="1" w:line="240" w:lineRule="auto"/>
        <w:ind w:left="1515"/>
        <w:rPr>
          <w:rFonts w:ascii="Arial" w:eastAsia="Times New Roman" w:hAnsi="Arial" w:cs="Arial"/>
          <w:sz w:val="18"/>
          <w:szCs w:val="18"/>
        </w:rPr>
      </w:pPr>
    </w:p>
    <w:p w:rsidR="004A1E6E" w:rsidRPr="004A1E6E" w:rsidRDefault="004A1E6E" w:rsidP="004A1E6E">
      <w:pPr>
        <w:numPr>
          <w:ilvl w:val="0"/>
          <w:numId w:val="3"/>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Special Comment:</w:t>
      </w:r>
    </w:p>
    <w:p w:rsidR="004A1E6E" w:rsidRPr="004A1E6E" w:rsidRDefault="004A1E6E" w:rsidP="004A1E6E">
      <w:pPr>
        <w:numPr>
          <w:ilvl w:val="0"/>
          <w:numId w:val="3"/>
        </w:numPr>
        <w:spacing w:before="100" w:beforeAutospacing="1" w:after="100" w:afterAutospacing="1" w:line="240" w:lineRule="auto"/>
        <w:ind w:left="795"/>
        <w:rPr>
          <w:rFonts w:ascii="Arial" w:eastAsia="Times New Roman" w:hAnsi="Arial" w:cs="Arial"/>
          <w:sz w:val="18"/>
          <w:szCs w:val="18"/>
        </w:rPr>
      </w:pPr>
      <w:r w:rsidRPr="004A1E6E">
        <w:rPr>
          <w:rFonts w:ascii="Arial" w:eastAsia="Times New Roman" w:hAnsi="Arial" w:cs="Arial"/>
          <w:b/>
          <w:bCs/>
          <w:i/>
          <w:iCs/>
          <w:sz w:val="18"/>
          <w:szCs w:val="18"/>
        </w:rPr>
        <w:t>Attachments:</w:t>
      </w:r>
    </w:p>
    <w:p w:rsidR="00DA51D0" w:rsidRDefault="00DA51D0"/>
    <w:sectPr w:rsidR="00DA51D0" w:rsidSect="00DA51D0">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F257B"/>
    <w:multiLevelType w:val="hybridMultilevel"/>
    <w:tmpl w:val="1D3852A0"/>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73F6054"/>
    <w:multiLevelType w:val="hybridMultilevel"/>
    <w:tmpl w:val="7E223E36"/>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
    <w:nsid w:val="54226066"/>
    <w:multiLevelType w:val="hybridMultilevel"/>
    <w:tmpl w:val="099AD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E44770"/>
    <w:multiLevelType w:val="hybridMultilevel"/>
    <w:tmpl w:val="C1C4F304"/>
    <w:lvl w:ilvl="0" w:tplc="0409000F">
      <w:start w:val="1"/>
      <w:numFmt w:val="decimal"/>
      <w:lvlText w:val="%1."/>
      <w:lvlJc w:val="left"/>
      <w:pPr>
        <w:ind w:left="1515" w:hanging="360"/>
      </w:pPr>
      <w:rPr>
        <w:rFont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4">
    <w:nsid w:val="733916FB"/>
    <w:multiLevelType w:val="hybridMultilevel"/>
    <w:tmpl w:val="975E5FFA"/>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5">
    <w:nsid w:val="749F470C"/>
    <w:multiLevelType w:val="hybridMultilevel"/>
    <w:tmpl w:val="C9E292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7A8B0AE9"/>
    <w:multiLevelType w:val="multilevel"/>
    <w:tmpl w:val="719E5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6"/>
    <w:lvlOverride w:ilvl="1">
      <w:lvl w:ilvl="1">
        <w:numFmt w:val="decimal"/>
        <w:lvlText w:val="%2."/>
        <w:lvlJc w:val="left"/>
      </w:lvl>
    </w:lvlOverride>
  </w:num>
  <w:num w:numId="3">
    <w:abstractNumId w:val="6"/>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4"/>
  </w:num>
  <w:num w:numId="5">
    <w:abstractNumId w:val="0"/>
  </w:num>
  <w:num w:numId="6">
    <w:abstractNumId w:val="3"/>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E6E"/>
    <w:rsid w:val="00145004"/>
    <w:rsid w:val="004A1E6E"/>
    <w:rsid w:val="00DA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A1E6E"/>
    <w:pPr>
      <w:spacing w:before="100" w:beforeAutospacing="1" w:after="100" w:afterAutospacing="1" w:line="240" w:lineRule="auto"/>
      <w:jc w:val="center"/>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A1E6E"/>
    <w:pPr>
      <w:spacing w:before="100" w:beforeAutospacing="1" w:after="100" w:afterAutospacing="1" w:line="240" w:lineRule="auto"/>
      <w:jc w:val="center"/>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1E6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A1E6E"/>
    <w:rPr>
      <w:rFonts w:ascii="Times New Roman" w:eastAsia="Times New Roman" w:hAnsi="Times New Roman" w:cs="Times New Roman"/>
      <w:b/>
      <w:bCs/>
      <w:sz w:val="27"/>
      <w:szCs w:val="27"/>
    </w:rPr>
  </w:style>
  <w:style w:type="character" w:styleId="Emphasis">
    <w:name w:val="Emphasis"/>
    <w:basedOn w:val="DefaultParagraphFont"/>
    <w:uiPriority w:val="20"/>
    <w:qFormat/>
    <w:rsid w:val="004A1E6E"/>
    <w:rPr>
      <w:b/>
      <w:bCs/>
      <w:i/>
      <w:iCs/>
    </w:rPr>
  </w:style>
  <w:style w:type="paragraph" w:styleId="NormalWeb">
    <w:name w:val="Normal (Web)"/>
    <w:basedOn w:val="Normal"/>
    <w:uiPriority w:val="99"/>
    <w:semiHidden/>
    <w:unhideWhenUsed/>
    <w:rsid w:val="004A1E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A1E6E"/>
    <w:rPr>
      <w:b/>
      <w:bCs/>
    </w:rPr>
  </w:style>
  <w:style w:type="character" w:styleId="Hyperlink">
    <w:name w:val="Hyperlink"/>
    <w:basedOn w:val="DefaultParagraphFont"/>
    <w:uiPriority w:val="99"/>
    <w:semiHidden/>
    <w:unhideWhenUsed/>
    <w:rsid w:val="004A1E6E"/>
    <w:rPr>
      <w:color w:val="0000FF"/>
      <w:u w:val="single"/>
    </w:rPr>
  </w:style>
  <w:style w:type="paragraph" w:styleId="ListParagraph">
    <w:name w:val="List Paragraph"/>
    <w:basedOn w:val="Normal"/>
    <w:uiPriority w:val="34"/>
    <w:qFormat/>
    <w:rsid w:val="001450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A1E6E"/>
    <w:pPr>
      <w:spacing w:before="100" w:beforeAutospacing="1" w:after="100" w:afterAutospacing="1" w:line="240" w:lineRule="auto"/>
      <w:jc w:val="center"/>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A1E6E"/>
    <w:pPr>
      <w:spacing w:before="100" w:beforeAutospacing="1" w:after="100" w:afterAutospacing="1" w:line="240" w:lineRule="auto"/>
      <w:jc w:val="center"/>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1E6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A1E6E"/>
    <w:rPr>
      <w:rFonts w:ascii="Times New Roman" w:eastAsia="Times New Roman" w:hAnsi="Times New Roman" w:cs="Times New Roman"/>
      <w:b/>
      <w:bCs/>
      <w:sz w:val="27"/>
      <w:szCs w:val="27"/>
    </w:rPr>
  </w:style>
  <w:style w:type="character" w:styleId="Emphasis">
    <w:name w:val="Emphasis"/>
    <w:basedOn w:val="DefaultParagraphFont"/>
    <w:uiPriority w:val="20"/>
    <w:qFormat/>
    <w:rsid w:val="004A1E6E"/>
    <w:rPr>
      <w:b/>
      <w:bCs/>
      <w:i/>
      <w:iCs/>
    </w:rPr>
  </w:style>
  <w:style w:type="paragraph" w:styleId="NormalWeb">
    <w:name w:val="Normal (Web)"/>
    <w:basedOn w:val="Normal"/>
    <w:uiPriority w:val="99"/>
    <w:semiHidden/>
    <w:unhideWhenUsed/>
    <w:rsid w:val="004A1E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A1E6E"/>
    <w:rPr>
      <w:b/>
      <w:bCs/>
    </w:rPr>
  </w:style>
  <w:style w:type="character" w:styleId="Hyperlink">
    <w:name w:val="Hyperlink"/>
    <w:basedOn w:val="DefaultParagraphFont"/>
    <w:uiPriority w:val="99"/>
    <w:semiHidden/>
    <w:unhideWhenUsed/>
    <w:rsid w:val="004A1E6E"/>
    <w:rPr>
      <w:color w:val="0000FF"/>
      <w:u w:val="single"/>
    </w:rPr>
  </w:style>
  <w:style w:type="paragraph" w:styleId="ListParagraph">
    <w:name w:val="List Paragraph"/>
    <w:basedOn w:val="Normal"/>
    <w:uiPriority w:val="34"/>
    <w:qFormat/>
    <w:rsid w:val="00145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37533">
      <w:bodyDiv w:val="1"/>
      <w:marLeft w:val="75"/>
      <w:marRight w:val="75"/>
      <w:marTop w:val="75"/>
      <w:marBottom w:val="7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ortal.hct.ac.ae/sites/acs/aaa/AssessmentUnit/Pages/CSA.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1064</Words>
  <Characters>6066</Characters>
  <Application>Microsoft Office Word</Application>
  <DocSecurity>0</DocSecurity>
  <Lines>50</Lines>
  <Paragraphs>14</Paragraphs>
  <ScaleCrop>false</ScaleCrop>
  <Company>HCT</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2</cp:revision>
  <dcterms:created xsi:type="dcterms:W3CDTF">2012-01-29T11:30:00Z</dcterms:created>
  <dcterms:modified xsi:type="dcterms:W3CDTF">2012-01-29T11:36:00Z</dcterms:modified>
</cp:coreProperties>
</file>